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3CB" w:rsidRDefault="00D92FFB" w:rsidP="007F01CC">
      <w:pPr>
        <w:spacing w:line="360" w:lineRule="auto"/>
        <w:ind w:firstLineChars="200" w:firstLine="562"/>
        <w:jc w:val="center"/>
        <w:rPr>
          <w:rFonts w:ascii="宋体" w:eastAsia="宋体" w:hAnsi="宋体"/>
          <w:sz w:val="24"/>
          <w:szCs w:val="24"/>
        </w:rPr>
      </w:pPr>
      <w:r w:rsidRPr="002913F9">
        <w:rPr>
          <w:rFonts w:ascii="宋体" w:eastAsia="宋体" w:hAnsi="宋体" w:hint="eastAsia"/>
          <w:b/>
          <w:sz w:val="28"/>
          <w:szCs w:val="28"/>
        </w:rPr>
        <w:t>化环学院召开系部目标任务分解专项工作会议</w:t>
      </w:r>
    </w:p>
    <w:p w:rsidR="002F43CB" w:rsidRDefault="00D92FFB">
      <w:pPr>
        <w:spacing w:after="0" w:line="360" w:lineRule="auto"/>
        <w:ind w:firstLineChars="200" w:firstLine="480"/>
        <w:rPr>
          <w:rFonts w:ascii="宋体" w:eastAsia="宋体" w:hAnsi="宋体"/>
          <w:sz w:val="24"/>
          <w:szCs w:val="24"/>
        </w:rPr>
      </w:pPr>
      <w:r>
        <w:rPr>
          <w:rFonts w:ascii="宋体" w:eastAsia="宋体" w:hAnsi="宋体" w:hint="eastAsia"/>
          <w:sz w:val="24"/>
          <w:szCs w:val="24"/>
        </w:rPr>
        <w:t>4月14日下午，化环学院在行政会议室召开了系部目标任务分解专项工作会议。会议由院长汪海波主持，</w:t>
      </w:r>
      <w:r w:rsidR="00414996">
        <w:rPr>
          <w:rFonts w:ascii="宋体" w:eastAsia="宋体" w:hAnsi="宋体" w:hint="eastAsia"/>
          <w:sz w:val="24"/>
          <w:szCs w:val="24"/>
        </w:rPr>
        <w:t>学院全体领导、两办主任、各系</w:t>
      </w:r>
      <w:r w:rsidR="00C13C5D">
        <w:rPr>
          <w:rFonts w:ascii="宋体" w:eastAsia="宋体" w:hAnsi="宋体" w:hint="eastAsia"/>
          <w:sz w:val="24"/>
          <w:szCs w:val="24"/>
        </w:rPr>
        <w:t>（部）主任和副主任（课程组长）、教工党支部书记、实验室主任和仪器共享平台主任</w:t>
      </w:r>
      <w:r>
        <w:rPr>
          <w:rFonts w:ascii="宋体" w:eastAsia="宋体" w:hAnsi="宋体" w:hint="eastAsia"/>
          <w:sz w:val="24"/>
          <w:szCs w:val="24"/>
        </w:rPr>
        <w:t>参加会议。</w:t>
      </w:r>
      <w:bookmarkStart w:id="0" w:name="_GoBack"/>
      <w:bookmarkEnd w:id="0"/>
    </w:p>
    <w:p w:rsidR="002F43CB" w:rsidRDefault="00D92FFB">
      <w:pPr>
        <w:spacing w:after="0" w:line="360" w:lineRule="auto"/>
        <w:ind w:firstLineChars="200" w:firstLine="480"/>
        <w:rPr>
          <w:rFonts w:ascii="宋体" w:eastAsia="宋体" w:hAnsi="宋体"/>
          <w:sz w:val="24"/>
          <w:szCs w:val="24"/>
        </w:rPr>
      </w:pPr>
      <w:r>
        <w:rPr>
          <w:rFonts w:ascii="宋体" w:eastAsia="宋体" w:hAnsi="宋体" w:hint="eastAsia"/>
          <w:sz w:val="24"/>
          <w:szCs w:val="24"/>
        </w:rPr>
        <w:t>会上，汪海波院长</w:t>
      </w:r>
      <w:r w:rsidR="00414996">
        <w:rPr>
          <w:rFonts w:ascii="宋体" w:eastAsia="宋体" w:hAnsi="宋体" w:hint="eastAsia"/>
          <w:sz w:val="24"/>
          <w:szCs w:val="24"/>
        </w:rPr>
        <w:t>首先</w:t>
      </w:r>
      <w:r>
        <w:rPr>
          <w:rFonts w:ascii="宋体" w:eastAsia="宋体" w:hAnsi="宋体" w:hint="eastAsia"/>
          <w:sz w:val="24"/>
          <w:szCs w:val="24"/>
        </w:rPr>
        <w:t>解读了2017年化环学院工作要点</w:t>
      </w:r>
      <w:r w:rsidR="002913F9">
        <w:rPr>
          <w:rFonts w:ascii="宋体" w:eastAsia="宋体" w:hAnsi="宋体" w:hint="eastAsia"/>
          <w:sz w:val="24"/>
          <w:szCs w:val="24"/>
        </w:rPr>
        <w:t>，</w:t>
      </w:r>
      <w:r>
        <w:rPr>
          <w:rFonts w:ascii="宋体" w:eastAsia="宋体" w:hAnsi="宋体" w:hint="eastAsia"/>
          <w:sz w:val="24"/>
          <w:szCs w:val="24"/>
        </w:rPr>
        <w:t>并对“系部目标任务”和</w:t>
      </w:r>
      <w:r w:rsidR="00414996">
        <w:rPr>
          <w:rFonts w:ascii="宋体" w:eastAsia="宋体" w:hAnsi="宋体" w:hint="eastAsia"/>
          <w:sz w:val="24"/>
          <w:szCs w:val="24"/>
        </w:rPr>
        <w:t>与之配套的</w:t>
      </w:r>
      <w:r>
        <w:rPr>
          <w:rFonts w:ascii="宋体" w:eastAsia="宋体" w:hAnsi="宋体" w:hint="eastAsia"/>
          <w:sz w:val="24"/>
          <w:szCs w:val="24"/>
        </w:rPr>
        <w:t>“系部工作目标任务考核实施办法”进行了总体说明。</w:t>
      </w:r>
      <w:r w:rsidR="00414996">
        <w:rPr>
          <w:rFonts w:ascii="宋体" w:eastAsia="宋体" w:hAnsi="宋体" w:hint="eastAsia"/>
          <w:sz w:val="24"/>
          <w:szCs w:val="24"/>
        </w:rPr>
        <w:t>汪海波指出，</w:t>
      </w:r>
      <w:r>
        <w:rPr>
          <w:rFonts w:ascii="宋体" w:eastAsia="宋体" w:hAnsi="宋体" w:hint="eastAsia"/>
          <w:sz w:val="24"/>
          <w:szCs w:val="24"/>
        </w:rPr>
        <w:t>2017年是</w:t>
      </w:r>
      <w:r w:rsidR="00414996">
        <w:rPr>
          <w:rFonts w:ascii="宋体" w:eastAsia="宋体" w:hAnsi="宋体" w:hint="eastAsia"/>
          <w:sz w:val="24"/>
          <w:szCs w:val="24"/>
        </w:rPr>
        <w:t>学院</w:t>
      </w:r>
      <w:r>
        <w:rPr>
          <w:rFonts w:ascii="宋体" w:eastAsia="宋体" w:hAnsi="宋体" w:hint="eastAsia"/>
          <w:sz w:val="24"/>
          <w:szCs w:val="24"/>
        </w:rPr>
        <w:t>“十三五”</w:t>
      </w:r>
      <w:r w:rsidR="00414996">
        <w:rPr>
          <w:rFonts w:ascii="宋体" w:eastAsia="宋体" w:hAnsi="宋体" w:hint="eastAsia"/>
          <w:sz w:val="24"/>
          <w:szCs w:val="24"/>
        </w:rPr>
        <w:t>发展的</w:t>
      </w:r>
      <w:r>
        <w:rPr>
          <w:rFonts w:ascii="宋体" w:eastAsia="宋体" w:hAnsi="宋体" w:hint="eastAsia"/>
          <w:sz w:val="24"/>
          <w:szCs w:val="24"/>
        </w:rPr>
        <w:t>关键之年，为了全面、高质量的推进各项工作，学院从管理、教学、学科与研究生教育、人才队伍</w:t>
      </w:r>
      <w:r w:rsidR="00414996">
        <w:rPr>
          <w:rFonts w:ascii="宋体" w:eastAsia="宋体" w:hAnsi="宋体" w:hint="eastAsia"/>
          <w:sz w:val="24"/>
          <w:szCs w:val="24"/>
        </w:rPr>
        <w:t>建设</w:t>
      </w:r>
      <w:r>
        <w:rPr>
          <w:rFonts w:ascii="宋体" w:eastAsia="宋体" w:hAnsi="宋体" w:hint="eastAsia"/>
          <w:sz w:val="24"/>
          <w:szCs w:val="24"/>
        </w:rPr>
        <w:t>、科研、实验室与仪器设备管理、学生教育、党建和精神文明工作等八个方面制定了“化学与环境工程学院2017年工作要点”，作为各项工作方案制定和执行的总体依据。</w:t>
      </w:r>
      <w:r w:rsidR="007F01CC">
        <w:rPr>
          <w:rFonts w:ascii="宋体" w:eastAsia="宋体" w:hAnsi="宋体" w:hint="eastAsia"/>
          <w:sz w:val="24"/>
          <w:szCs w:val="24"/>
        </w:rPr>
        <w:t>他强调</w:t>
      </w:r>
      <w:r w:rsidR="00C13C5D">
        <w:rPr>
          <w:rFonts w:ascii="宋体" w:eastAsia="宋体" w:hAnsi="宋体" w:hint="eastAsia"/>
          <w:sz w:val="24"/>
          <w:szCs w:val="24"/>
        </w:rPr>
        <w:t>，系部是学院的重要组成部分，学院</w:t>
      </w:r>
      <w:r w:rsidR="00D54EE9">
        <w:rPr>
          <w:rFonts w:ascii="宋体" w:eastAsia="宋体" w:hAnsi="宋体" w:hint="eastAsia"/>
          <w:sz w:val="24"/>
          <w:szCs w:val="24"/>
        </w:rPr>
        <w:t>各项</w:t>
      </w:r>
      <w:r w:rsidR="00C13C5D">
        <w:rPr>
          <w:rFonts w:ascii="宋体" w:eastAsia="宋体" w:hAnsi="宋体" w:hint="eastAsia"/>
          <w:sz w:val="24"/>
          <w:szCs w:val="24"/>
        </w:rPr>
        <w:t>工作</w:t>
      </w:r>
      <w:r w:rsidR="00D54EE9">
        <w:rPr>
          <w:rFonts w:ascii="宋体" w:eastAsia="宋体" w:hAnsi="宋体" w:hint="eastAsia"/>
          <w:sz w:val="24"/>
          <w:szCs w:val="24"/>
        </w:rPr>
        <w:t>的</w:t>
      </w:r>
      <w:r w:rsidR="00C13C5D">
        <w:rPr>
          <w:rFonts w:ascii="宋体" w:eastAsia="宋体" w:hAnsi="宋体" w:hint="eastAsia"/>
          <w:sz w:val="24"/>
          <w:szCs w:val="24"/>
        </w:rPr>
        <w:t>开展</w:t>
      </w:r>
      <w:r w:rsidR="00D54EE9">
        <w:rPr>
          <w:rFonts w:ascii="宋体" w:eastAsia="宋体" w:hAnsi="宋体" w:hint="eastAsia"/>
          <w:sz w:val="24"/>
          <w:szCs w:val="24"/>
        </w:rPr>
        <w:t>均需立足于系部的组织、贯彻和落实。</w:t>
      </w:r>
      <w:r>
        <w:rPr>
          <w:rFonts w:ascii="宋体" w:eastAsia="宋体" w:hAnsi="宋体" w:hint="eastAsia"/>
          <w:sz w:val="24"/>
          <w:szCs w:val="24"/>
        </w:rPr>
        <w:t>为充分发挥系部的二级管理职责，实现系部工作任务明确、目标清晰、考核量化，最大限度的调动全员教师工作积极性，化环学院</w:t>
      </w:r>
      <w:r w:rsidR="00414996">
        <w:rPr>
          <w:rFonts w:ascii="宋体" w:eastAsia="宋体" w:hAnsi="宋体" w:hint="eastAsia"/>
          <w:sz w:val="24"/>
          <w:szCs w:val="24"/>
        </w:rPr>
        <w:t>将于今年</w:t>
      </w:r>
      <w:r>
        <w:rPr>
          <w:rFonts w:ascii="宋体" w:eastAsia="宋体" w:hAnsi="宋体" w:hint="eastAsia"/>
          <w:sz w:val="24"/>
          <w:szCs w:val="24"/>
        </w:rPr>
        <w:t>全面启动系部年度工作目标任务分解和考核工作。学院以学校当年下达的年度总体目标任务和自主推进的重点工作为依据</w:t>
      </w:r>
      <w:r w:rsidR="007F01CC">
        <w:rPr>
          <w:rFonts w:ascii="宋体" w:eastAsia="宋体" w:hAnsi="宋体" w:hint="eastAsia"/>
          <w:sz w:val="24"/>
          <w:szCs w:val="24"/>
        </w:rPr>
        <w:t>，</w:t>
      </w:r>
      <w:r>
        <w:rPr>
          <w:rFonts w:ascii="宋体" w:eastAsia="宋体" w:hAnsi="宋体" w:hint="eastAsia"/>
          <w:sz w:val="24"/>
          <w:szCs w:val="24"/>
        </w:rPr>
        <w:t>制定各系部年度目标任务书，并在年底统一开展考核工作。系部目标考核结果与系部教职工奖励性绩效工资中的“目标考核奖励”挂钩、与学院各项评优、评先的指标分配挂钩。</w:t>
      </w:r>
    </w:p>
    <w:p w:rsidR="0080556D" w:rsidRDefault="00D54EE9" w:rsidP="00A626D2">
      <w:pPr>
        <w:spacing w:after="0" w:line="360" w:lineRule="auto"/>
        <w:ind w:firstLineChars="200" w:firstLine="480"/>
        <w:rPr>
          <w:rFonts w:ascii="宋体" w:eastAsia="宋体" w:hAnsi="宋体"/>
          <w:sz w:val="24"/>
          <w:szCs w:val="24"/>
        </w:rPr>
      </w:pPr>
      <w:r>
        <w:rPr>
          <w:rFonts w:ascii="宋体" w:eastAsia="宋体" w:hAnsi="宋体" w:hint="eastAsia"/>
          <w:sz w:val="24"/>
          <w:szCs w:val="24"/>
        </w:rPr>
        <w:t>随后，</w:t>
      </w:r>
      <w:r w:rsidR="00D92FFB">
        <w:rPr>
          <w:rFonts w:ascii="宋体" w:eastAsia="宋体" w:hAnsi="宋体" w:hint="eastAsia"/>
          <w:sz w:val="24"/>
          <w:szCs w:val="24"/>
        </w:rPr>
        <w:t>学院各分管领导分别结合对应的“系部目标任务”进行了解读和说明。</w:t>
      </w:r>
      <w:r w:rsidR="0080556D">
        <w:rPr>
          <w:rFonts w:ascii="宋体" w:eastAsia="宋体" w:hAnsi="宋体" w:hint="eastAsia"/>
          <w:sz w:val="24"/>
          <w:szCs w:val="24"/>
        </w:rPr>
        <w:t>据了解，</w:t>
      </w:r>
      <w:r w:rsidR="00D92FFB">
        <w:rPr>
          <w:rFonts w:ascii="宋体" w:eastAsia="宋体" w:hAnsi="宋体" w:hint="eastAsia"/>
          <w:sz w:val="24"/>
          <w:szCs w:val="24"/>
        </w:rPr>
        <w:t>系部目标任务划分为“基础分”和“提高分”两部分。其中，“基础分”包括“教学类”、“科研类”、“党建类”和“学生教育管理类”，是各系部的年度基本工作任务，按“扣分法”计分；“提高分”是系部在完成基本任务基础上，结合各系部特点和自身优势情况，自主选择各“提高分”任务，完成的突出成绩和亮点工作，执行“加分法”计分。</w:t>
      </w:r>
    </w:p>
    <w:p w:rsidR="003B56E2" w:rsidRPr="00801548" w:rsidRDefault="0080556D" w:rsidP="00A626D2">
      <w:pPr>
        <w:spacing w:after="0" w:line="360" w:lineRule="auto"/>
        <w:ind w:firstLineChars="200" w:firstLine="480"/>
        <w:rPr>
          <w:rFonts w:ascii="宋体" w:eastAsia="宋体" w:hAnsi="宋体"/>
          <w:sz w:val="24"/>
          <w:szCs w:val="24"/>
        </w:rPr>
      </w:pPr>
      <w:r>
        <w:rPr>
          <w:rFonts w:ascii="宋体" w:eastAsia="宋体" w:hAnsi="宋体" w:hint="eastAsia"/>
          <w:sz w:val="24"/>
          <w:szCs w:val="24"/>
        </w:rPr>
        <w:t>会后不少教职工表示，本次</w:t>
      </w:r>
      <w:r w:rsidR="00722CFC">
        <w:rPr>
          <w:rFonts w:ascii="宋体" w:eastAsia="宋体" w:hAnsi="宋体" w:hint="eastAsia"/>
          <w:sz w:val="24"/>
          <w:szCs w:val="24"/>
        </w:rPr>
        <w:t>会议</w:t>
      </w:r>
      <w:r>
        <w:rPr>
          <w:rFonts w:ascii="宋体" w:eastAsia="宋体" w:hAnsi="宋体" w:hint="eastAsia"/>
          <w:sz w:val="24"/>
          <w:szCs w:val="24"/>
        </w:rPr>
        <w:t>一方面明确了</w:t>
      </w:r>
      <w:r w:rsidR="00D92FFB">
        <w:rPr>
          <w:rFonts w:ascii="宋体" w:eastAsia="宋体" w:hAnsi="宋体" w:hint="eastAsia"/>
          <w:sz w:val="24"/>
          <w:szCs w:val="24"/>
        </w:rPr>
        <w:t>化环学院</w:t>
      </w:r>
      <w:r w:rsidR="00831EDB">
        <w:rPr>
          <w:rFonts w:ascii="宋体" w:eastAsia="宋体" w:hAnsi="宋体" w:hint="eastAsia"/>
          <w:sz w:val="24"/>
          <w:szCs w:val="24"/>
        </w:rPr>
        <w:t>2017年的</w:t>
      </w:r>
      <w:r w:rsidR="00D92FFB">
        <w:rPr>
          <w:rFonts w:ascii="宋体" w:eastAsia="宋体" w:hAnsi="宋体" w:hint="eastAsia"/>
          <w:sz w:val="24"/>
          <w:szCs w:val="24"/>
        </w:rPr>
        <w:t>工作</w:t>
      </w:r>
      <w:r w:rsidR="00D54EE9">
        <w:rPr>
          <w:rFonts w:ascii="宋体" w:eastAsia="宋体" w:hAnsi="宋体" w:hint="eastAsia"/>
          <w:sz w:val="24"/>
          <w:szCs w:val="24"/>
        </w:rPr>
        <w:t>重</w:t>
      </w:r>
      <w:r w:rsidR="00831EDB">
        <w:rPr>
          <w:rFonts w:ascii="宋体" w:eastAsia="宋体" w:hAnsi="宋体" w:hint="eastAsia"/>
          <w:sz w:val="24"/>
          <w:szCs w:val="24"/>
        </w:rPr>
        <w:t>点</w:t>
      </w:r>
      <w:r w:rsidR="00D92FFB">
        <w:rPr>
          <w:rFonts w:ascii="宋体" w:eastAsia="宋体" w:hAnsi="宋体" w:hint="eastAsia"/>
          <w:sz w:val="24"/>
          <w:szCs w:val="24"/>
        </w:rPr>
        <w:t>，</w:t>
      </w:r>
      <w:r w:rsidR="003B56E2">
        <w:rPr>
          <w:rFonts w:ascii="宋体" w:eastAsia="宋体" w:hAnsi="宋体" w:hint="eastAsia"/>
          <w:sz w:val="24"/>
          <w:szCs w:val="24"/>
        </w:rPr>
        <w:t>厘清了学院管理工作思路，提出了</w:t>
      </w:r>
      <w:r w:rsidR="00D92FFB">
        <w:rPr>
          <w:rFonts w:ascii="宋体" w:eastAsia="宋体" w:hAnsi="宋体" w:hint="eastAsia"/>
          <w:sz w:val="24"/>
          <w:szCs w:val="24"/>
        </w:rPr>
        <w:t>系部</w:t>
      </w:r>
      <w:r w:rsidR="003B56E2">
        <w:rPr>
          <w:rFonts w:ascii="宋体" w:eastAsia="宋体" w:hAnsi="宋体" w:hint="eastAsia"/>
          <w:sz w:val="24"/>
          <w:szCs w:val="24"/>
        </w:rPr>
        <w:t>工作</w:t>
      </w:r>
      <w:r w:rsidR="00831EDB">
        <w:rPr>
          <w:rFonts w:ascii="宋体" w:eastAsia="宋体" w:hAnsi="宋体" w:hint="eastAsia"/>
          <w:sz w:val="24"/>
          <w:szCs w:val="24"/>
        </w:rPr>
        <w:t>的</w:t>
      </w:r>
      <w:r w:rsidR="003B56E2">
        <w:rPr>
          <w:rFonts w:ascii="宋体" w:eastAsia="宋体" w:hAnsi="宋体" w:hint="eastAsia"/>
          <w:sz w:val="24"/>
          <w:szCs w:val="24"/>
        </w:rPr>
        <w:t>主要</w:t>
      </w:r>
      <w:r w:rsidR="00D92FFB">
        <w:rPr>
          <w:rFonts w:ascii="宋体" w:eastAsia="宋体" w:hAnsi="宋体" w:hint="eastAsia"/>
          <w:sz w:val="24"/>
          <w:szCs w:val="24"/>
        </w:rPr>
        <w:t>任务，</w:t>
      </w:r>
      <w:r>
        <w:rPr>
          <w:rFonts w:ascii="宋体" w:eastAsia="宋体" w:hAnsi="宋体" w:hint="eastAsia"/>
          <w:sz w:val="24"/>
          <w:szCs w:val="24"/>
        </w:rPr>
        <w:t>另一方面也</w:t>
      </w:r>
      <w:r w:rsidR="00831EDB">
        <w:rPr>
          <w:rFonts w:ascii="宋体" w:eastAsia="宋体" w:hAnsi="宋体" w:hint="eastAsia"/>
          <w:sz w:val="24"/>
          <w:szCs w:val="24"/>
        </w:rPr>
        <w:t>对发挥系部工作积极性</w:t>
      </w:r>
      <w:r>
        <w:rPr>
          <w:rFonts w:ascii="宋体" w:eastAsia="宋体" w:hAnsi="宋体" w:hint="eastAsia"/>
          <w:sz w:val="24"/>
          <w:szCs w:val="24"/>
        </w:rPr>
        <w:t>、</w:t>
      </w:r>
      <w:r w:rsidR="00831EDB">
        <w:rPr>
          <w:rFonts w:ascii="宋体" w:eastAsia="宋体" w:hAnsi="宋体" w:hint="eastAsia"/>
          <w:sz w:val="24"/>
          <w:szCs w:val="24"/>
        </w:rPr>
        <w:t>主动性具有重要意义</w:t>
      </w:r>
      <w:r w:rsidR="003B56E2">
        <w:rPr>
          <w:rFonts w:ascii="宋体" w:eastAsia="宋体" w:hAnsi="宋体" w:hint="eastAsia"/>
          <w:sz w:val="24"/>
          <w:szCs w:val="24"/>
        </w:rPr>
        <w:t>。</w:t>
      </w:r>
      <w:r w:rsidR="00831EDB">
        <w:rPr>
          <w:rFonts w:ascii="宋体" w:eastAsia="宋体" w:hAnsi="宋体" w:hint="eastAsia"/>
          <w:sz w:val="24"/>
          <w:szCs w:val="24"/>
        </w:rPr>
        <w:t>（化环学院  王婷报道）</w:t>
      </w:r>
    </w:p>
    <w:p w:rsidR="002F43CB" w:rsidRDefault="00C76E04" w:rsidP="002F43CB">
      <w:pPr>
        <w:spacing w:line="360" w:lineRule="auto"/>
        <w:ind w:firstLineChars="200" w:firstLine="480"/>
        <w:rPr>
          <w:rFonts w:ascii="宋体" w:eastAsia="宋体" w:hAnsi="宋体"/>
          <w:sz w:val="24"/>
          <w:szCs w:val="24"/>
        </w:rPr>
      </w:pPr>
      <w:r>
        <w:rPr>
          <w:rFonts w:ascii="宋体" w:eastAsia="宋体" w:hAnsi="宋体"/>
          <w:noProof/>
          <w:sz w:val="24"/>
          <w:szCs w:val="24"/>
        </w:rPr>
        <w:lastRenderedPageBreak/>
        <w:drawing>
          <wp:inline distT="0" distB="0" distL="0" distR="0">
            <wp:extent cx="4314825" cy="2891155"/>
            <wp:effectExtent l="19050" t="0" r="9525" b="0"/>
            <wp:docPr id="1" name="图片 1" descr="IMG_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299"/>
                    <pic:cNvPicPr>
                      <a:picLocks noChangeAspect="1" noChangeArrowheads="1"/>
                    </pic:cNvPicPr>
                  </pic:nvPicPr>
                  <pic:blipFill>
                    <a:blip r:embed="rId7"/>
                    <a:srcRect/>
                    <a:stretch>
                      <a:fillRect/>
                    </a:stretch>
                  </pic:blipFill>
                  <pic:spPr bwMode="auto">
                    <a:xfrm>
                      <a:off x="0" y="0"/>
                      <a:ext cx="4314825" cy="2891155"/>
                    </a:xfrm>
                    <a:prstGeom prst="rect">
                      <a:avLst/>
                    </a:prstGeom>
                    <a:noFill/>
                    <a:ln w="9525">
                      <a:noFill/>
                      <a:miter lim="800000"/>
                      <a:headEnd/>
                      <a:tailEnd/>
                    </a:ln>
                  </pic:spPr>
                </pic:pic>
              </a:graphicData>
            </a:graphic>
          </wp:inline>
        </w:drawing>
      </w:r>
    </w:p>
    <w:sectPr w:rsidR="002F43CB" w:rsidSect="002F43C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AC" w:rsidRDefault="00520FAC" w:rsidP="003B56E2">
      <w:pPr>
        <w:spacing w:after="0"/>
      </w:pPr>
      <w:r>
        <w:separator/>
      </w:r>
    </w:p>
  </w:endnote>
  <w:endnote w:type="continuationSeparator" w:id="0">
    <w:p w:rsidR="00520FAC" w:rsidRDefault="00520FAC" w:rsidP="003B56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AC" w:rsidRDefault="00520FAC" w:rsidP="003B56E2">
      <w:pPr>
        <w:spacing w:after="0"/>
      </w:pPr>
      <w:r>
        <w:separator/>
      </w:r>
    </w:p>
  </w:footnote>
  <w:footnote w:type="continuationSeparator" w:id="0">
    <w:p w:rsidR="00520FAC" w:rsidRDefault="00520FAC" w:rsidP="003B56E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7C62"/>
    <w:rsid w:val="000528F2"/>
    <w:rsid w:val="00092EEF"/>
    <w:rsid w:val="00100C0C"/>
    <w:rsid w:val="0010137C"/>
    <w:rsid w:val="00135DB7"/>
    <w:rsid w:val="001418DB"/>
    <w:rsid w:val="001A7F68"/>
    <w:rsid w:val="00232675"/>
    <w:rsid w:val="002913F9"/>
    <w:rsid w:val="002E6240"/>
    <w:rsid w:val="002F43CB"/>
    <w:rsid w:val="00306627"/>
    <w:rsid w:val="00323B43"/>
    <w:rsid w:val="00330D45"/>
    <w:rsid w:val="003967B2"/>
    <w:rsid w:val="003B56E2"/>
    <w:rsid w:val="003D37D8"/>
    <w:rsid w:val="003D7D9A"/>
    <w:rsid w:val="003F0D90"/>
    <w:rsid w:val="00414996"/>
    <w:rsid w:val="00422A89"/>
    <w:rsid w:val="00426133"/>
    <w:rsid w:val="004358AB"/>
    <w:rsid w:val="004A7339"/>
    <w:rsid w:val="004F327A"/>
    <w:rsid w:val="00503DB3"/>
    <w:rsid w:val="00520FAC"/>
    <w:rsid w:val="005D6098"/>
    <w:rsid w:val="005E7EC9"/>
    <w:rsid w:val="00702C5C"/>
    <w:rsid w:val="00722CFC"/>
    <w:rsid w:val="00752EAA"/>
    <w:rsid w:val="00794108"/>
    <w:rsid w:val="007F01CC"/>
    <w:rsid w:val="007F3BC1"/>
    <w:rsid w:val="00801548"/>
    <w:rsid w:val="0080556D"/>
    <w:rsid w:val="00831EDB"/>
    <w:rsid w:val="00841786"/>
    <w:rsid w:val="00853767"/>
    <w:rsid w:val="00876128"/>
    <w:rsid w:val="008B7726"/>
    <w:rsid w:val="009A0558"/>
    <w:rsid w:val="00A626D2"/>
    <w:rsid w:val="00A67A17"/>
    <w:rsid w:val="00AF1B5E"/>
    <w:rsid w:val="00B5576F"/>
    <w:rsid w:val="00B7177A"/>
    <w:rsid w:val="00BF3CD0"/>
    <w:rsid w:val="00C13C5D"/>
    <w:rsid w:val="00C76E04"/>
    <w:rsid w:val="00D21D93"/>
    <w:rsid w:val="00D22D56"/>
    <w:rsid w:val="00D31D50"/>
    <w:rsid w:val="00D54EE9"/>
    <w:rsid w:val="00D745F3"/>
    <w:rsid w:val="00D92FFB"/>
    <w:rsid w:val="00E44369"/>
    <w:rsid w:val="00E85FED"/>
    <w:rsid w:val="00ED16A9"/>
    <w:rsid w:val="00FB0D2D"/>
    <w:rsid w:val="00FB4B1B"/>
    <w:rsid w:val="00FD1648"/>
    <w:rsid w:val="063A4071"/>
    <w:rsid w:val="09896076"/>
    <w:rsid w:val="150302A6"/>
    <w:rsid w:val="17E35932"/>
    <w:rsid w:val="2D8A38DC"/>
    <w:rsid w:val="4E2B08E1"/>
    <w:rsid w:val="5C1A1116"/>
    <w:rsid w:val="5DF06063"/>
    <w:rsid w:val="5EBA4F73"/>
    <w:rsid w:val="61C320D0"/>
    <w:rsid w:val="66BA55C2"/>
    <w:rsid w:val="6C7645C8"/>
    <w:rsid w:val="7FFD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A1CDB6-05B4-42AB-AF87-70761C2E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3CB"/>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56E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B56E2"/>
    <w:rPr>
      <w:rFonts w:ascii="Tahoma" w:hAnsi="Tahoma"/>
      <w:sz w:val="18"/>
      <w:szCs w:val="18"/>
    </w:rPr>
  </w:style>
  <w:style w:type="paragraph" w:styleId="a4">
    <w:name w:val="footer"/>
    <w:basedOn w:val="a"/>
    <w:link w:val="Char0"/>
    <w:uiPriority w:val="99"/>
    <w:semiHidden/>
    <w:unhideWhenUsed/>
    <w:rsid w:val="003B56E2"/>
    <w:pPr>
      <w:tabs>
        <w:tab w:val="center" w:pos="4153"/>
        <w:tab w:val="right" w:pos="8306"/>
      </w:tabs>
    </w:pPr>
    <w:rPr>
      <w:sz w:val="18"/>
      <w:szCs w:val="18"/>
    </w:rPr>
  </w:style>
  <w:style w:type="character" w:customStyle="1" w:styleId="Char0">
    <w:name w:val="页脚 Char"/>
    <w:basedOn w:val="a0"/>
    <w:link w:val="a4"/>
    <w:uiPriority w:val="99"/>
    <w:semiHidden/>
    <w:rsid w:val="003B56E2"/>
    <w:rPr>
      <w:rFonts w:ascii="Tahoma" w:hAnsi="Tahoma"/>
      <w:sz w:val="18"/>
      <w:szCs w:val="18"/>
    </w:rPr>
  </w:style>
  <w:style w:type="paragraph" w:styleId="a5">
    <w:name w:val="Balloon Text"/>
    <w:basedOn w:val="a"/>
    <w:link w:val="Char1"/>
    <w:uiPriority w:val="99"/>
    <w:semiHidden/>
    <w:unhideWhenUsed/>
    <w:rsid w:val="00414996"/>
    <w:pPr>
      <w:spacing w:after="0"/>
    </w:pPr>
    <w:rPr>
      <w:sz w:val="18"/>
      <w:szCs w:val="18"/>
    </w:rPr>
  </w:style>
  <w:style w:type="character" w:customStyle="1" w:styleId="Char1">
    <w:name w:val="批注框文本 Char"/>
    <w:basedOn w:val="a0"/>
    <w:link w:val="a5"/>
    <w:uiPriority w:val="99"/>
    <w:semiHidden/>
    <w:rsid w:val="00414996"/>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发展规划处政策法规科</cp:lastModifiedBy>
  <cp:revision>2</cp:revision>
  <cp:lastPrinted>2017-04-19T00:12:00Z</cp:lastPrinted>
  <dcterms:created xsi:type="dcterms:W3CDTF">2017-04-19T01:07:00Z</dcterms:created>
  <dcterms:modified xsi:type="dcterms:W3CDTF">2017-04-19T01:07:00Z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